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10.webp" ContentType="image/webp"/>
  <Override PartName="/word/media/image11.webp" ContentType="image/webp"/>
  <Override PartName="/word/media/image13.webp" ContentType="image/webp"/>
  <Override PartName="/word/media/image14.webp" ContentType="image/webp"/>
  <Override PartName="/word/media/image15.webp" ContentType="image/webp"/>
  <Override PartName="/word/media/image16.webp" ContentType="image/webp"/>
  <Override PartName="/word/media/image17.webp" ContentType="image/webp"/>
  <Override PartName="/word/media/image18.webp" ContentType="image/webp"/>
  <Override PartName="/word/media/image19.webp" ContentType="image/webp"/>
  <Override PartName="/word/media/image2.webp" ContentType="image/webp"/>
  <Override PartName="/word/media/image20.webp" ContentType="image/webp"/>
  <Override PartName="/word/media/image21.webp" ContentType="image/webp"/>
  <Override PartName="/word/media/image2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media/image9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825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36"/>
          <w:szCs w:val="36"/>
          <w:bdr w:val="none" w:color="auto" w:sz="0" w:space="0"/>
          <w:shd w:val="clear" w:fill="FFFFFF"/>
        </w:rPr>
        <w:t>一、纳米AI助手插件功能介绍</w:t>
      </w:r>
    </w:p>
    <w:p w14:paraId="27A7277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33"/>
          <w:szCs w:val="33"/>
          <w:bdr w:val="none" w:color="auto" w:sz="0" w:space="0"/>
          <w:shd w:val="clear" w:fill="FFFFFF"/>
        </w:rPr>
        <w:t>页面中部功能介绍</w:t>
      </w:r>
    </w:p>
    <w:p w14:paraId="717393D9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3674110" cy="8862695"/>
            <wp:effectExtent l="0" t="0" r="2540" b="146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8862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F5673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具体功能如下：</w:t>
      </w:r>
    </w:p>
    <w:p w14:paraId="3D1D57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1.AI搜索：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点击跳转【纳米AI搜索】首页，可调用不同回答模式，生成您想要的回答</w:t>
      </w:r>
    </w:p>
    <w:p w14:paraId="73E417B1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2543810"/>
            <wp:effectExtent l="0" t="0" r="3175" b="889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4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59A55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2.写作助手：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点击跳转【360AI写作】，可使用AI帮助生成不同场景的写作内容</w:t>
      </w:r>
    </w:p>
    <w:p w14:paraId="0046EE32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2548255"/>
            <wp:effectExtent l="0" t="0" r="3175" b="444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48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AD8F64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3.一键PPT：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进入【360AI PPT】页面，可根据用户提供的内容（主题，文档，视频，网页等资源）自动生成与内容相关的PPT文件</w:t>
      </w:r>
    </w:p>
    <w:p w14:paraId="169F5C74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2557145"/>
            <wp:effectExtent l="0" t="0" r="3175" b="14605"/>
            <wp:docPr id="2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57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34031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4.文档分析：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进入360智阅页面，可使用AI帮助阅读文件内容（视频，论文，PDF，录音等等）</w:t>
      </w:r>
    </w:p>
    <w:p w14:paraId="22172259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2543810"/>
            <wp:effectExtent l="0" t="0" r="3175" b="889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4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88D41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5.AI画图：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进入360智图页面，可使用AI帮助生成各种类型风格的图片内容</w:t>
      </w:r>
    </w:p>
    <w:p w14:paraId="1EAA087B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2539365"/>
            <wp:effectExtent l="0" t="0" r="3175" b="1333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39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66C3CA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6.AI翻译：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进入360AI翻译页面，可帮助用户进行论文，通用文档，图书等内容的翻译工作</w:t>
      </w:r>
    </w:p>
    <w:p w14:paraId="0A3D1BC7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2543810"/>
            <wp:effectExtent l="0" t="0" r="3175" b="889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4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00DAF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33"/>
          <w:szCs w:val="33"/>
          <w:bdr w:val="none" w:color="auto" w:sz="0" w:space="0"/>
          <w:shd w:val="clear" w:fill="FFFFFF"/>
        </w:rPr>
        <w:t>对话框上方功能介绍</w:t>
      </w:r>
    </w:p>
    <w:p w14:paraId="43813836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3524250" cy="8391525"/>
            <wp:effectExtent l="0" t="0" r="0" b="9525"/>
            <wp:docPr id="4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EC180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1.上传文件：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用户可以针对文件内容进行提问，也可以让AI帮忙总结文件内容或生成内容大纲，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请注意AI无法对原文件进行更改</w:t>
      </w:r>
    </w:p>
    <w:p w14:paraId="0DAF96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*上传的文件格式要求如下：</w:t>
      </w:r>
    </w:p>
    <w:p w14:paraId="704EA394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3305175" cy="3810000"/>
            <wp:effectExtent l="0" t="0" r="9525" b="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3C7457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2.翻译：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可直接翻译输入的文字，同时当打开划词工具栏时，支持划词翻译，使用更加便捷，</w:t>
      </w:r>
    </w:p>
    <w:p w14:paraId="5DE3CEF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示例：</w:t>
      </w:r>
    </w:p>
    <w:p w14:paraId="487F48E7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1817370"/>
            <wp:effectExtent l="0" t="0" r="3175" b="11430"/>
            <wp:docPr id="13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17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9E97D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3.与网页对话：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AI分析当前页面，用户可针对该页面的问题向AI进行提问</w:t>
      </w:r>
    </w:p>
    <w:p w14:paraId="77D964D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4.生成思维导图</w:t>
      </w:r>
    </w:p>
    <w:p w14:paraId="1C0841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(1)当前网页：直接根据当前网页的内容，生成对应的思维导图</w:t>
      </w:r>
    </w:p>
    <w:p w14:paraId="0C3956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(2)自定义生成：根据用户输入的内容，生成对应的思维导图</w:t>
      </w:r>
    </w:p>
    <w:p w14:paraId="0DE2B0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33"/>
          <w:szCs w:val="33"/>
          <w:bdr w:val="none" w:color="auto" w:sz="0" w:space="0"/>
          <w:shd w:val="clear" w:fill="FFFFFF"/>
        </w:rPr>
        <w:t>对话框功能介绍</w:t>
      </w:r>
    </w:p>
    <w:p w14:paraId="31E4033B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3514725" cy="8715375"/>
            <wp:effectExtent l="0" t="0" r="9525" b="9525"/>
            <wp:docPr id="14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871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72082C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1.切换AI助手：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可切换不同模型进行回答，选择更满意的回答内容</w:t>
      </w:r>
    </w:p>
    <w:p w14:paraId="3FB2CD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2.网页功能</w:t>
      </w:r>
    </w:p>
    <w:p w14:paraId="42742E3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(1)与网页对话：功能与上面的与网页对话功能相同</w:t>
      </w:r>
    </w:p>
    <w:p w14:paraId="0733AA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(2)总结网页：直接总结当前页面的相应内容</w:t>
      </w:r>
    </w:p>
    <w:p w14:paraId="7075B8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3.翻译此页面：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直接将当前页面进行内容翻译</w:t>
      </w:r>
    </w:p>
    <w:p w14:paraId="6BAA9E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4.截屏提问：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可对当前页面进行截屏操作，选取部分内容，并针对部分内容对AI进行提问</w:t>
      </w:r>
    </w:p>
    <w:p w14:paraId="36D531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5.设置：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调整纳米AI助手的插件设置，关闭悬浮窗与悬浮球都在该功能里</w:t>
      </w:r>
    </w:p>
    <w:p w14:paraId="3E25E7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6.历史：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可查看与AI助手的历史对话</w:t>
      </w:r>
    </w:p>
    <w:p w14:paraId="186E87B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7.新建对话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：新建一个AI助手的对话框，重新开启对话</w:t>
      </w:r>
    </w:p>
    <w:p w14:paraId="5418B1C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5274310" cy="15875"/>
            <wp:effectExtent l="0" t="0" r="0" b="0"/>
            <wp:docPr id="2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919D6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36"/>
          <w:szCs w:val="36"/>
          <w:bdr w:val="none" w:color="auto" w:sz="0" w:space="0"/>
          <w:shd w:val="clear" w:fill="FFFFFF"/>
        </w:rPr>
        <w:t>二、如何关闭纳米AI助手</w:t>
      </w:r>
    </w:p>
    <w:p w14:paraId="633E54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如果您想关闭纳米AI助手的便捷入口，请参考以下内容</w:t>
      </w:r>
    </w:p>
    <w:p w14:paraId="7DA35B3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33"/>
          <w:szCs w:val="33"/>
          <w:bdr w:val="none" w:color="auto" w:sz="0" w:space="0"/>
          <w:shd w:val="clear" w:fill="FFFFFF"/>
        </w:rPr>
        <w:t>1.安全卫士/安全卫士极速版加速球</w:t>
      </w:r>
    </w:p>
    <w:p w14:paraId="6CF64425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2933700" cy="971550"/>
            <wp:effectExtent l="0" t="0" r="0" b="0"/>
            <wp:docPr id="9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46558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如想关闭安全卫士/安全卫士极速版加速球图标上的纳米AI助手功能，请参考以下步骤</w:t>
      </w:r>
    </w:p>
    <w:p w14:paraId="6B7D39A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1.鼠标在安全卫士/安全卫士极速版的加速球图标上【右键】，进入下图页面，并点击【设置】，在弹出页面关闭【纳米AI助手】即可</w:t>
      </w:r>
    </w:p>
    <w:p w14:paraId="70C8DCE6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2714625" cy="3952875"/>
            <wp:effectExtent l="0" t="0" r="9525" b="9525"/>
            <wp:docPr id="21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8DD180A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2524125" cy="4248150"/>
            <wp:effectExtent l="0" t="0" r="9525" b="0"/>
            <wp:docPr id="15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D69F0A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33"/>
          <w:szCs w:val="33"/>
          <w:bdr w:val="none" w:color="auto" w:sz="0" w:space="0"/>
          <w:shd w:val="clear" w:fill="FFFFFF"/>
        </w:rPr>
        <w:t>2.360安全浏览器/360极速浏览器X各入口</w:t>
      </w:r>
    </w:p>
    <w:p w14:paraId="777293E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1.网页悬浮球</w:t>
      </w:r>
    </w:p>
    <w:p w14:paraId="2B98726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（1）鼠标移到悬浮球上方后，会如下图所示，悬浮球弹出，左上角点击【X】按钮</w:t>
      </w:r>
    </w:p>
    <w:p w14:paraId="620BA132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4310" cy="2766695"/>
            <wp:effectExtent l="0" t="0" r="2540" b="14605"/>
            <wp:docPr id="16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6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9C987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（2）点击关闭功能后，可以看到三个选项，可按照您的需求进行选择</w:t>
      </w:r>
    </w:p>
    <w:p w14:paraId="06D9F7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-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隐藏直到下次访问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：只针对现在打开的这个页面，重新打开后还会弹出</w:t>
      </w:r>
    </w:p>
    <w:p w14:paraId="565EC19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-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在此网页禁用：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未来只在该网页永久关闭悬浮球</w:t>
      </w:r>
    </w:p>
    <w:p w14:paraId="2144B81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-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全局禁用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：悬浮球永久关闭(选择全局禁用后，如想重新打开，请按照下图所示，进入纳米助手设置页面，打开侧边悬浮头像即可)</w:t>
      </w:r>
    </w:p>
    <w:p w14:paraId="71B7B906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2857500"/>
            <wp:effectExtent l="0" t="0" r="3175" b="0"/>
            <wp:docPr id="10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 descr="IMG_2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06C624E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6452235"/>
            <wp:effectExtent l="0" t="0" r="3175" b="5715"/>
            <wp:docPr id="20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IMG_2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452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9EEA92F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3026410"/>
            <wp:effectExtent l="0" t="0" r="3175" b="2540"/>
            <wp:docPr id="17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IMG_2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26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66EFD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3.AI助手插件悬浮窗</w:t>
      </w:r>
    </w:p>
    <w:p w14:paraId="5F18E18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如想关闭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纳米AI搜索悬浮窗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，请参考以下步骤</w:t>
      </w:r>
    </w:p>
    <w:p w14:paraId="29C7E16F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1880235"/>
            <wp:effectExtent l="0" t="0" r="3175" b="5715"/>
            <wp:docPr id="18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0" descr="IMG_2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80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2BAE45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(1)网页右上角找到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纳米助手入口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，点击后，在弹出页面点击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设置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功能</w:t>
      </w:r>
    </w:p>
    <w:p w14:paraId="2164EC0A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6452235"/>
            <wp:effectExtent l="0" t="0" r="3175" b="5715"/>
            <wp:docPr id="11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" descr="IMG_27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452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F038C1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(2)在设置页面左侧菜单栏，点击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划词工具栏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，进入详情页，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关闭开关按钮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，将不再出现该悬浮窗</w:t>
      </w:r>
    </w:p>
    <w:p w14:paraId="25658351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2795905"/>
            <wp:effectExtent l="0" t="0" r="3175" b="4445"/>
            <wp:docPr id="12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 descr="IMG_27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9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26ED3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4.卸载“纳米AI助手”扩展：</w:t>
      </w:r>
    </w:p>
    <w:p w14:paraId="6B89ED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（1）在地址栏输入“se://plugin-manager/”或点击工具栏“插件图标”，再选择“管理”选项。进入扩展管理页面。</w:t>
      </w:r>
    </w:p>
    <w:p w14:paraId="2B0F9A7A">
      <w:pPr>
        <w:keepNext w:val="0"/>
        <w:keepLines w:val="0"/>
        <w:widowControl/>
        <w:suppressLineNumbers w:val="0"/>
        <w:shd w:val="clear" w:fill="FFFFFF"/>
        <w:spacing w:before="30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273675" cy="1968500"/>
            <wp:effectExtent l="0" t="0" r="3175" b="12700"/>
            <wp:docPr id="19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3" descr="IMG_27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26C0D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5" w:lineRule="atLeast"/>
        <w:ind w:left="0" w:right="0" w:firstLine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（2）在扩展管理页面选择卸载</w:t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8191C"/>
          <w:spacing w:val="0"/>
          <w:sz w:val="25"/>
          <w:szCs w:val="25"/>
          <w:bdr w:val="none" w:color="auto" w:sz="0" w:space="0"/>
          <w:shd w:val="clear" w:fill="FFFFFF"/>
        </w:rPr>
        <w:t>“纳米AI助手”扩展。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3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image" Target="media/image22.webp"/><Relationship Id="rId24" Type="http://schemas.openxmlformats.org/officeDocument/2006/relationships/image" Target="media/image21.webp"/><Relationship Id="rId23" Type="http://schemas.openxmlformats.org/officeDocument/2006/relationships/image" Target="media/image20.webp"/><Relationship Id="rId22" Type="http://schemas.openxmlformats.org/officeDocument/2006/relationships/image" Target="media/image19.webp"/><Relationship Id="rId21" Type="http://schemas.openxmlformats.org/officeDocument/2006/relationships/image" Target="media/image18.webp"/><Relationship Id="rId20" Type="http://schemas.openxmlformats.org/officeDocument/2006/relationships/image" Target="media/image17.webp"/><Relationship Id="rId2" Type="http://schemas.openxmlformats.org/officeDocument/2006/relationships/settings" Target="settings.xml"/><Relationship Id="rId19" Type="http://schemas.openxmlformats.org/officeDocument/2006/relationships/image" Target="media/image16.webp"/><Relationship Id="rId18" Type="http://schemas.openxmlformats.org/officeDocument/2006/relationships/image" Target="media/image15.webp"/><Relationship Id="rId17" Type="http://schemas.openxmlformats.org/officeDocument/2006/relationships/image" Target="media/image14.webp"/><Relationship Id="rId16" Type="http://schemas.openxmlformats.org/officeDocument/2006/relationships/image" Target="media/image13.webp"/><Relationship Id="rId15" Type="http://schemas.openxmlformats.org/officeDocument/2006/relationships/image" Target="media/image12.png"/><Relationship Id="rId14" Type="http://schemas.openxmlformats.org/officeDocument/2006/relationships/image" Target="media/image11.webp"/><Relationship Id="rId13" Type="http://schemas.openxmlformats.org/officeDocument/2006/relationships/image" Target="media/image10.webp"/><Relationship Id="rId12" Type="http://schemas.openxmlformats.org/officeDocument/2006/relationships/image" Target="media/image9.webp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2025-02-28T06:03:47Z</dcterms:created>
  <dc:creator>yuanchengming</dc:creator>
  <cp:lastModifiedBy>暖玉亦笙寒</cp:lastModifiedBy>
  <dcterms:modified xsi:type="dcterms:W3CDTF">2025-02-28T06:04:23Z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eyJoZGlkIjoiNzFhMjZjMGMxZTNmOTYzMzdhMzI1MmUxNjk4NjQxZDMiLCJ1c2VySWQiOiIxMDcwNzAwMzYwIn0=</vt:lpwstr>
  </property>
  <property fmtid="{D5CDD505-2E9C-101B-9397-08002B2CF9AE}" pid="4" name="ICV">
    <vt:lpwstr>C3B58BA5E9FE4FE898902BDF12BD1A29_12</vt:lpwstr>
  </property>
</Properties>
</file>